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D9" w:rsidRPr="008871A5" w:rsidRDefault="00DD2CD9" w:rsidP="002D634C">
      <w:pPr>
        <w:pStyle w:val="Default"/>
        <w:rPr>
          <w:rFonts w:ascii="Century Gothic" w:hAnsi="Century Gothic"/>
          <w:i/>
          <w:sz w:val="20"/>
          <w:szCs w:val="22"/>
        </w:rPr>
      </w:pPr>
      <w:bookmarkStart w:id="0" w:name="_GoBack"/>
      <w:bookmarkEnd w:id="0"/>
    </w:p>
    <w:p w:rsidR="00DD2CD9" w:rsidRPr="008871A5" w:rsidRDefault="00DD2CD9" w:rsidP="002D634C">
      <w:pPr>
        <w:pStyle w:val="Default"/>
        <w:rPr>
          <w:rFonts w:ascii="Century Gothic" w:hAnsi="Century Gothic"/>
          <w:i/>
          <w:sz w:val="20"/>
          <w:szCs w:val="22"/>
        </w:rPr>
      </w:pPr>
    </w:p>
    <w:p w:rsidR="00952EBB" w:rsidRPr="00F24E20" w:rsidRDefault="00952EBB" w:rsidP="005B3B19">
      <w:pPr>
        <w:rPr>
          <w:rFonts w:ascii="Century Gothic" w:hAnsi="Century Gothic"/>
          <w:i/>
          <w:sz w:val="20"/>
        </w:rPr>
      </w:pPr>
      <w:r w:rsidRPr="00952EBB">
        <w:rPr>
          <w:rFonts w:ascii="Century Gothic" w:hAnsi="Century Gothic"/>
          <w:b/>
          <w:i/>
          <w:sz w:val="20"/>
        </w:rPr>
        <w:t>Annexure 1:</w:t>
      </w:r>
      <w:r>
        <w:rPr>
          <w:rFonts w:ascii="Century Gothic" w:hAnsi="Century Gothic"/>
          <w:b/>
          <w:i/>
          <w:sz w:val="20"/>
        </w:rPr>
        <w:t xml:space="preserve"> Employee Declaration Form</w:t>
      </w:r>
    </w:p>
    <w:p w:rsidR="00C62439" w:rsidRPr="00C62439" w:rsidRDefault="00C62439" w:rsidP="005B3B19">
      <w:pPr>
        <w:rPr>
          <w:rFonts w:ascii="Century Gothic" w:hAnsi="Century Gothic"/>
          <w:b/>
          <w:i/>
          <w:sz w:val="20"/>
        </w:rPr>
      </w:pPr>
    </w:p>
    <w:p w:rsidR="00B31107" w:rsidRPr="00C62439" w:rsidRDefault="00B31107" w:rsidP="00B31107">
      <w:pPr>
        <w:tabs>
          <w:tab w:val="left" w:pos="1710"/>
        </w:tabs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Calibri" w:hAnsi="Century Gothic" w:cs="Arial"/>
          <w:b/>
          <w:sz w:val="20"/>
          <w:szCs w:val="20"/>
          <w:u w:val="single"/>
        </w:rPr>
        <w:t>EMPL</w:t>
      </w:r>
      <w:r w:rsidRPr="00C62439">
        <w:rPr>
          <w:rFonts w:ascii="Century Gothic" w:eastAsia="Calibri" w:hAnsi="Century Gothic" w:cs="Arial"/>
          <w:b/>
          <w:sz w:val="20"/>
          <w:szCs w:val="20"/>
          <w:u w:val="single"/>
        </w:rPr>
        <w:t>OYEE  Declaration</w:t>
      </w:r>
    </w:p>
    <w:p w:rsidR="00B31107" w:rsidRPr="00C62439" w:rsidRDefault="00B31107" w:rsidP="00B31107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(Name)_______________________</w:t>
      </w:r>
      <w:r w:rsidRPr="00C62439">
        <w:rPr>
          <w:rFonts w:ascii="Century Gothic" w:hAnsi="Century Gothic" w:cs="Arial"/>
          <w:sz w:val="20"/>
          <w:szCs w:val="20"/>
        </w:rPr>
        <w:t>, hereby declare that I have decided to use the</w:t>
      </w:r>
      <w:r>
        <w:rPr>
          <w:rFonts w:ascii="Century Gothic" w:hAnsi="Century Gothic" w:cs="Arial"/>
          <w:sz w:val="20"/>
          <w:szCs w:val="20"/>
        </w:rPr>
        <w:t xml:space="preserve"> daycare (Daycare name)_________________________</w:t>
      </w:r>
      <w:r w:rsidRPr="00C62439">
        <w:rPr>
          <w:rFonts w:ascii="Century Gothic" w:hAnsi="Century Gothic" w:cs="Arial"/>
          <w:sz w:val="20"/>
          <w:szCs w:val="20"/>
        </w:rPr>
        <w:t xml:space="preserve"> For my</w:t>
      </w:r>
      <w:r>
        <w:rPr>
          <w:rFonts w:ascii="Century Gothic" w:hAnsi="Century Gothic" w:cs="Arial"/>
          <w:sz w:val="20"/>
          <w:szCs w:val="20"/>
        </w:rPr>
        <w:t xml:space="preserve"> child (name and age)_________________________.</w:t>
      </w:r>
    </w:p>
    <w:p w:rsidR="00B31107" w:rsidRPr="00C62439" w:rsidRDefault="00B31107" w:rsidP="00B31107">
      <w:pPr>
        <w:autoSpaceDE w:val="0"/>
        <w:autoSpaceDN w:val="0"/>
        <w:adjustRightInd w:val="0"/>
        <w:spacing w:after="0"/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C62439">
        <w:rPr>
          <w:rFonts w:ascii="Century Gothic" w:hAnsi="Century Gothic" w:cs="Arial"/>
          <w:sz w:val="20"/>
          <w:szCs w:val="20"/>
        </w:rPr>
        <w:t xml:space="preserve">I have reviewed the facility myself, spoken to the centre staff </w:t>
      </w:r>
      <w:r>
        <w:rPr>
          <w:rFonts w:ascii="Century Gothic" w:hAnsi="Century Gothic" w:cs="Arial"/>
          <w:sz w:val="20"/>
          <w:szCs w:val="20"/>
        </w:rPr>
        <w:t xml:space="preserve">for purpose of deciding </w:t>
      </w:r>
      <w:r w:rsidRPr="00C62439">
        <w:rPr>
          <w:rFonts w:ascii="Century Gothic" w:hAnsi="Century Gothic" w:cs="Arial"/>
          <w:sz w:val="20"/>
          <w:szCs w:val="20"/>
        </w:rPr>
        <w:t xml:space="preserve">the centre. I </w:t>
      </w:r>
      <w:r w:rsidRPr="00C62439">
        <w:rPr>
          <w:rFonts w:ascii="Century Gothic" w:eastAsia="Calibri" w:hAnsi="Century Gothic" w:cs="Microsoft Sans Serif"/>
          <w:bCs/>
          <w:sz w:val="20"/>
          <w:szCs w:val="20"/>
        </w:rPr>
        <w:t>hereby agree to indemni</w:t>
      </w:r>
      <w:r>
        <w:rPr>
          <w:rFonts w:ascii="Century Gothic" w:eastAsia="Calibri" w:hAnsi="Century Gothic" w:cs="Microsoft Sans Serif"/>
          <w:bCs/>
          <w:sz w:val="20"/>
          <w:szCs w:val="20"/>
        </w:rPr>
        <w:t>fy, d</w:t>
      </w:r>
      <w:r w:rsidR="009E1D86">
        <w:rPr>
          <w:rFonts w:ascii="Century Gothic" w:eastAsia="Calibri" w:hAnsi="Century Gothic" w:cs="Microsoft Sans Serif"/>
          <w:bCs/>
          <w:sz w:val="20"/>
          <w:szCs w:val="20"/>
        </w:rPr>
        <w:t>efend and hol</w:t>
      </w:r>
      <w:r w:rsidR="007C62D3">
        <w:rPr>
          <w:rFonts w:ascii="Century Gothic" w:eastAsia="Calibri" w:hAnsi="Century Gothic" w:cs="Microsoft Sans Serif"/>
          <w:bCs/>
          <w:sz w:val="20"/>
          <w:szCs w:val="20"/>
        </w:rPr>
        <w:t xml:space="preserve">d harmless </w:t>
      </w:r>
      <w:r w:rsidR="008E5E75">
        <w:rPr>
          <w:rFonts w:ascii="Century Gothic" w:eastAsia="Calibri" w:hAnsi="Century Gothic" w:cs="Microsoft Sans Serif"/>
          <w:bCs/>
          <w:sz w:val="20"/>
          <w:szCs w:val="20"/>
        </w:rPr>
        <w:t xml:space="preserve">PNB Metlife </w:t>
      </w:r>
      <w:r>
        <w:rPr>
          <w:rFonts w:ascii="Century Gothic" w:eastAsia="Calibri" w:hAnsi="Century Gothic" w:cs="Microsoft Sans Serif"/>
          <w:bCs/>
          <w:sz w:val="20"/>
          <w:szCs w:val="20"/>
        </w:rPr>
        <w:t>and</w:t>
      </w:r>
      <w:r w:rsidRPr="00C62439">
        <w:rPr>
          <w:rFonts w:ascii="Century Gothic" w:eastAsia="Calibri" w:hAnsi="Century Gothic" w:cs="Microsoft Sans Serif"/>
          <w:bCs/>
          <w:sz w:val="20"/>
          <w:szCs w:val="20"/>
        </w:rPr>
        <w:t xml:space="preserve">, its directors, affiliates and relevant stakeholder in case of claims arising out of negligent and wrongful discharge of Daycare’s responsibilities.  </w:t>
      </w:r>
    </w:p>
    <w:p w:rsidR="00C62439" w:rsidRPr="00C62439" w:rsidRDefault="00C62439" w:rsidP="00C62439">
      <w:pPr>
        <w:jc w:val="both"/>
        <w:rPr>
          <w:rFonts w:ascii="Century Gothic" w:hAnsi="Century Gothic" w:cs="Arial"/>
          <w:sz w:val="20"/>
          <w:szCs w:val="20"/>
        </w:rPr>
      </w:pPr>
    </w:p>
    <w:p w:rsidR="00C62439" w:rsidRPr="00C62439" w:rsidRDefault="00C62439" w:rsidP="00C62439">
      <w:pPr>
        <w:jc w:val="both"/>
        <w:rPr>
          <w:rFonts w:ascii="Century Gothic" w:hAnsi="Century Gothic" w:cs="Arial"/>
          <w:sz w:val="20"/>
          <w:szCs w:val="20"/>
        </w:rPr>
      </w:pPr>
      <w:r w:rsidRPr="00C62439">
        <w:rPr>
          <w:rFonts w:ascii="Century Gothic" w:hAnsi="Century Gothic" w:cs="Arial"/>
          <w:sz w:val="20"/>
          <w:szCs w:val="20"/>
        </w:rPr>
        <w:t>Signature:</w:t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</w:p>
    <w:p w:rsidR="00C62439" w:rsidRPr="00C62439" w:rsidRDefault="00C62439" w:rsidP="00C62439">
      <w:pPr>
        <w:jc w:val="both"/>
        <w:rPr>
          <w:rFonts w:ascii="Century Gothic" w:hAnsi="Century Gothic" w:cs="Arial"/>
          <w:sz w:val="20"/>
          <w:szCs w:val="20"/>
        </w:rPr>
      </w:pPr>
    </w:p>
    <w:p w:rsidR="00C62439" w:rsidRPr="00C62439" w:rsidRDefault="00C62439" w:rsidP="00C62439">
      <w:pPr>
        <w:jc w:val="both"/>
        <w:rPr>
          <w:rFonts w:ascii="Century Gothic" w:hAnsi="Century Gothic" w:cs="Arial"/>
          <w:sz w:val="20"/>
          <w:szCs w:val="20"/>
        </w:rPr>
      </w:pPr>
      <w:r w:rsidRPr="00C62439">
        <w:rPr>
          <w:rFonts w:ascii="Century Gothic" w:hAnsi="Century Gothic" w:cs="Arial"/>
          <w:sz w:val="20"/>
          <w:szCs w:val="20"/>
        </w:rPr>
        <w:t>Name:</w:t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</w:p>
    <w:p w:rsidR="00C62439" w:rsidRPr="00C62439" w:rsidRDefault="00C62439" w:rsidP="00C62439">
      <w:pPr>
        <w:jc w:val="both"/>
        <w:rPr>
          <w:rFonts w:ascii="Century Gothic" w:hAnsi="Century Gothic" w:cs="Arial"/>
          <w:sz w:val="20"/>
          <w:szCs w:val="20"/>
        </w:rPr>
      </w:pPr>
    </w:p>
    <w:p w:rsidR="00C62439" w:rsidRPr="00C62439" w:rsidRDefault="00C62439" w:rsidP="00C62439">
      <w:pPr>
        <w:jc w:val="both"/>
        <w:rPr>
          <w:rFonts w:ascii="Century Gothic" w:hAnsi="Century Gothic" w:cs="Arial"/>
        </w:rPr>
      </w:pPr>
      <w:r w:rsidRPr="00C62439">
        <w:rPr>
          <w:rFonts w:ascii="Century Gothic" w:hAnsi="Century Gothic" w:cs="Arial"/>
          <w:sz w:val="20"/>
          <w:szCs w:val="20"/>
        </w:rPr>
        <w:t>Designation:</w:t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  <w:sz w:val="20"/>
          <w:szCs w:val="20"/>
        </w:rPr>
        <w:tab/>
      </w:r>
      <w:r w:rsidRPr="00C62439">
        <w:rPr>
          <w:rFonts w:ascii="Century Gothic" w:hAnsi="Century Gothic" w:cs="Arial"/>
        </w:rPr>
        <w:tab/>
      </w:r>
      <w:r w:rsidRPr="00C62439">
        <w:rPr>
          <w:rFonts w:ascii="Century Gothic" w:hAnsi="Century Gothic" w:cs="Arial"/>
        </w:rPr>
        <w:tab/>
      </w:r>
      <w:r w:rsidRPr="00C62439">
        <w:rPr>
          <w:rFonts w:ascii="Century Gothic" w:hAnsi="Century Gothic" w:cs="Arial"/>
        </w:rPr>
        <w:tab/>
      </w:r>
    </w:p>
    <w:p w:rsidR="00C62439" w:rsidRPr="00972437" w:rsidRDefault="00C62439" w:rsidP="00C62439">
      <w:pPr>
        <w:jc w:val="both"/>
        <w:rPr>
          <w:rFonts w:ascii="Arial" w:hAnsi="Arial" w:cs="Arial"/>
        </w:rPr>
      </w:pPr>
    </w:p>
    <w:p w:rsidR="00C62439" w:rsidRPr="00C62439" w:rsidRDefault="00C62439" w:rsidP="00C62439">
      <w:pPr>
        <w:jc w:val="both"/>
        <w:rPr>
          <w:rFonts w:ascii="Arial" w:hAnsi="Arial" w:cs="Arial"/>
        </w:rPr>
      </w:pPr>
      <w:r w:rsidRPr="00C62439">
        <w:rPr>
          <w:rFonts w:ascii="Arial" w:hAnsi="Arial" w:cs="Arial"/>
        </w:rPr>
        <w:t>Date:</w:t>
      </w:r>
      <w:r w:rsidRPr="00C62439">
        <w:rPr>
          <w:rFonts w:ascii="Arial" w:hAnsi="Arial" w:cs="Arial"/>
        </w:rPr>
        <w:tab/>
      </w:r>
      <w:r w:rsidRPr="00C62439">
        <w:rPr>
          <w:rFonts w:ascii="Arial" w:hAnsi="Arial" w:cs="Arial"/>
        </w:rPr>
        <w:tab/>
      </w:r>
      <w:r w:rsidRPr="00C62439">
        <w:rPr>
          <w:rFonts w:ascii="Arial" w:hAnsi="Arial" w:cs="Arial"/>
        </w:rPr>
        <w:tab/>
      </w:r>
      <w:r w:rsidRPr="00C62439">
        <w:rPr>
          <w:rFonts w:ascii="Arial" w:hAnsi="Arial" w:cs="Arial"/>
        </w:rPr>
        <w:tab/>
      </w:r>
      <w:r w:rsidRPr="00C62439">
        <w:rPr>
          <w:rFonts w:ascii="Arial" w:hAnsi="Arial" w:cs="Arial"/>
        </w:rPr>
        <w:tab/>
      </w:r>
      <w:r w:rsidRPr="00C62439">
        <w:rPr>
          <w:rFonts w:ascii="Arial" w:hAnsi="Arial" w:cs="Arial"/>
        </w:rPr>
        <w:tab/>
      </w:r>
    </w:p>
    <w:p w:rsidR="00C62439" w:rsidRDefault="00C62439" w:rsidP="00C624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</w:p>
    <w:p w:rsidR="00C62439" w:rsidRDefault="00C62439" w:rsidP="00C624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</w:p>
    <w:p w:rsidR="00C62439" w:rsidRPr="00952EBB" w:rsidRDefault="00C62439" w:rsidP="005B3B19">
      <w:pPr>
        <w:rPr>
          <w:rFonts w:ascii="Century Gothic" w:hAnsi="Century Gothic"/>
          <w:b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p w:rsidR="00952EBB" w:rsidRDefault="00952EBB" w:rsidP="005B3B19">
      <w:pPr>
        <w:rPr>
          <w:rFonts w:ascii="Century Gothic" w:hAnsi="Century Gothic"/>
          <w:i/>
          <w:sz w:val="20"/>
        </w:rPr>
      </w:pPr>
    </w:p>
    <w:sectPr w:rsidR="00952EBB" w:rsidSect="00587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2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1F9" w:rsidRDefault="00FB71F9" w:rsidP="00D11BA8">
      <w:pPr>
        <w:spacing w:after="0" w:line="240" w:lineRule="auto"/>
      </w:pPr>
      <w:r>
        <w:separator/>
      </w:r>
    </w:p>
  </w:endnote>
  <w:endnote w:type="continuationSeparator" w:id="1">
    <w:p w:rsidR="00FB71F9" w:rsidRDefault="00FB71F9" w:rsidP="00D1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93" w:rsidRDefault="003C1B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5656"/>
      <w:docPartObj>
        <w:docPartGallery w:val="Page Numbers (Bottom of Page)"/>
        <w:docPartUnique/>
      </w:docPartObj>
    </w:sdtPr>
    <w:sdtContent>
      <w:p w:rsidR="003C1B93" w:rsidRDefault="00FA4A84">
        <w:pPr>
          <w:pStyle w:val="Footer"/>
          <w:jc w:val="right"/>
        </w:pPr>
        <w:r>
          <w:fldChar w:fldCharType="begin"/>
        </w:r>
        <w:r w:rsidR="003C1B93">
          <w:instrText xml:space="preserve"> PAGE   \* MERGEFORMAT </w:instrText>
        </w:r>
        <w:r>
          <w:fldChar w:fldCharType="separate"/>
        </w:r>
        <w:r w:rsidR="008E5E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1B93" w:rsidRDefault="003C1B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93" w:rsidRDefault="003C1B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1F9" w:rsidRDefault="00FB71F9" w:rsidP="00D11BA8">
      <w:pPr>
        <w:spacing w:after="0" w:line="240" w:lineRule="auto"/>
      </w:pPr>
      <w:r>
        <w:separator/>
      </w:r>
    </w:p>
  </w:footnote>
  <w:footnote w:type="continuationSeparator" w:id="1">
    <w:p w:rsidR="00FB71F9" w:rsidRDefault="00FB71F9" w:rsidP="00D1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93" w:rsidRDefault="003C1B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93" w:rsidRDefault="003C1B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93" w:rsidRDefault="003C1B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DD2"/>
    <w:multiLevelType w:val="hybridMultilevel"/>
    <w:tmpl w:val="8E2A68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F3CBC"/>
    <w:multiLevelType w:val="hybridMultilevel"/>
    <w:tmpl w:val="EFF4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B3252"/>
    <w:multiLevelType w:val="hybridMultilevel"/>
    <w:tmpl w:val="791EF5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EC37F"/>
    <w:multiLevelType w:val="hybridMultilevel"/>
    <w:tmpl w:val="ED650AB7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24626CE8"/>
    <w:multiLevelType w:val="hybridMultilevel"/>
    <w:tmpl w:val="BEEE3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5C48"/>
    <w:multiLevelType w:val="hybridMultilevel"/>
    <w:tmpl w:val="CB3C5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B46FB"/>
    <w:multiLevelType w:val="hybridMultilevel"/>
    <w:tmpl w:val="AD922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07483"/>
    <w:multiLevelType w:val="hybridMultilevel"/>
    <w:tmpl w:val="8848C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86B6C"/>
    <w:multiLevelType w:val="hybridMultilevel"/>
    <w:tmpl w:val="04BE5FD8"/>
    <w:lvl w:ilvl="0" w:tplc="52481F24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0C2D03"/>
    <w:multiLevelType w:val="hybridMultilevel"/>
    <w:tmpl w:val="94D42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046E5"/>
    <w:multiLevelType w:val="hybridMultilevel"/>
    <w:tmpl w:val="2212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3654C"/>
    <w:multiLevelType w:val="hybridMultilevel"/>
    <w:tmpl w:val="D102B710"/>
    <w:lvl w:ilvl="0" w:tplc="D610B546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1D13898"/>
    <w:multiLevelType w:val="hybridMultilevel"/>
    <w:tmpl w:val="494EC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256E"/>
    <w:rsid w:val="000029F4"/>
    <w:rsid w:val="00004343"/>
    <w:rsid w:val="000160D1"/>
    <w:rsid w:val="00023117"/>
    <w:rsid w:val="00023D05"/>
    <w:rsid w:val="000424AC"/>
    <w:rsid w:val="0004399C"/>
    <w:rsid w:val="0004413E"/>
    <w:rsid w:val="00044553"/>
    <w:rsid w:val="00051D6D"/>
    <w:rsid w:val="00053616"/>
    <w:rsid w:val="0005743E"/>
    <w:rsid w:val="00070164"/>
    <w:rsid w:val="00071ECF"/>
    <w:rsid w:val="00072409"/>
    <w:rsid w:val="000924D7"/>
    <w:rsid w:val="000942B3"/>
    <w:rsid w:val="00096283"/>
    <w:rsid w:val="000B195A"/>
    <w:rsid w:val="000E0011"/>
    <w:rsid w:val="000E35FA"/>
    <w:rsid w:val="000E433E"/>
    <w:rsid w:val="000F088C"/>
    <w:rsid w:val="000F2520"/>
    <w:rsid w:val="000F6763"/>
    <w:rsid w:val="00102BDE"/>
    <w:rsid w:val="00103492"/>
    <w:rsid w:val="00106D1F"/>
    <w:rsid w:val="0011422A"/>
    <w:rsid w:val="00130772"/>
    <w:rsid w:val="00155A38"/>
    <w:rsid w:val="00175FB5"/>
    <w:rsid w:val="001A3734"/>
    <w:rsid w:val="001A3FE8"/>
    <w:rsid w:val="001A4229"/>
    <w:rsid w:val="001A4688"/>
    <w:rsid w:val="001E093B"/>
    <w:rsid w:val="001F402E"/>
    <w:rsid w:val="001F6F33"/>
    <w:rsid w:val="00204EA5"/>
    <w:rsid w:val="00213C4B"/>
    <w:rsid w:val="00214424"/>
    <w:rsid w:val="002226A7"/>
    <w:rsid w:val="002245B4"/>
    <w:rsid w:val="0023102D"/>
    <w:rsid w:val="00234531"/>
    <w:rsid w:val="00257939"/>
    <w:rsid w:val="0026473F"/>
    <w:rsid w:val="002739EB"/>
    <w:rsid w:val="00274A8E"/>
    <w:rsid w:val="00282233"/>
    <w:rsid w:val="00283AA0"/>
    <w:rsid w:val="002B0FA9"/>
    <w:rsid w:val="002B412E"/>
    <w:rsid w:val="002D4E93"/>
    <w:rsid w:val="002D634C"/>
    <w:rsid w:val="002D687F"/>
    <w:rsid w:val="002E5392"/>
    <w:rsid w:val="00306840"/>
    <w:rsid w:val="0030698D"/>
    <w:rsid w:val="0033352D"/>
    <w:rsid w:val="00340A9D"/>
    <w:rsid w:val="00341358"/>
    <w:rsid w:val="00356774"/>
    <w:rsid w:val="0037371D"/>
    <w:rsid w:val="0037476D"/>
    <w:rsid w:val="003846B9"/>
    <w:rsid w:val="003921E6"/>
    <w:rsid w:val="003957C9"/>
    <w:rsid w:val="00396643"/>
    <w:rsid w:val="003A002B"/>
    <w:rsid w:val="003A148A"/>
    <w:rsid w:val="003A1C7A"/>
    <w:rsid w:val="003B530D"/>
    <w:rsid w:val="003B795D"/>
    <w:rsid w:val="003C1B93"/>
    <w:rsid w:val="003C1F77"/>
    <w:rsid w:val="003C4F6E"/>
    <w:rsid w:val="003D5D54"/>
    <w:rsid w:val="00407991"/>
    <w:rsid w:val="0041058D"/>
    <w:rsid w:val="0041256E"/>
    <w:rsid w:val="00425023"/>
    <w:rsid w:val="00435D92"/>
    <w:rsid w:val="004568CD"/>
    <w:rsid w:val="0046032D"/>
    <w:rsid w:val="00471DA3"/>
    <w:rsid w:val="00475CC5"/>
    <w:rsid w:val="004762E4"/>
    <w:rsid w:val="00486F80"/>
    <w:rsid w:val="004A1CCF"/>
    <w:rsid w:val="004A3FF2"/>
    <w:rsid w:val="004A42EA"/>
    <w:rsid w:val="004A6514"/>
    <w:rsid w:val="004B3DF8"/>
    <w:rsid w:val="004B78DF"/>
    <w:rsid w:val="004D0048"/>
    <w:rsid w:val="004D1013"/>
    <w:rsid w:val="004D2068"/>
    <w:rsid w:val="004D4F8F"/>
    <w:rsid w:val="004E1705"/>
    <w:rsid w:val="004E2BFA"/>
    <w:rsid w:val="004E39F3"/>
    <w:rsid w:val="004E47BD"/>
    <w:rsid w:val="004E5530"/>
    <w:rsid w:val="004F01FF"/>
    <w:rsid w:val="004F14D9"/>
    <w:rsid w:val="004F17DA"/>
    <w:rsid w:val="004F1E97"/>
    <w:rsid w:val="004F4ED0"/>
    <w:rsid w:val="0051226F"/>
    <w:rsid w:val="00513731"/>
    <w:rsid w:val="0052687E"/>
    <w:rsid w:val="00530EAD"/>
    <w:rsid w:val="00533236"/>
    <w:rsid w:val="00534C96"/>
    <w:rsid w:val="00536924"/>
    <w:rsid w:val="00536C75"/>
    <w:rsid w:val="00545975"/>
    <w:rsid w:val="0055497F"/>
    <w:rsid w:val="00562449"/>
    <w:rsid w:val="00587354"/>
    <w:rsid w:val="00593631"/>
    <w:rsid w:val="005938FE"/>
    <w:rsid w:val="005A4528"/>
    <w:rsid w:val="005B3B19"/>
    <w:rsid w:val="005B5D09"/>
    <w:rsid w:val="005C0D82"/>
    <w:rsid w:val="005D6398"/>
    <w:rsid w:val="005E56E1"/>
    <w:rsid w:val="005F4070"/>
    <w:rsid w:val="0060144A"/>
    <w:rsid w:val="0060276F"/>
    <w:rsid w:val="006063A1"/>
    <w:rsid w:val="0062327C"/>
    <w:rsid w:val="00635399"/>
    <w:rsid w:val="006364AA"/>
    <w:rsid w:val="00641AF2"/>
    <w:rsid w:val="0064516C"/>
    <w:rsid w:val="00646CCB"/>
    <w:rsid w:val="00673F82"/>
    <w:rsid w:val="00677E6C"/>
    <w:rsid w:val="0069080C"/>
    <w:rsid w:val="006A388D"/>
    <w:rsid w:val="006A396A"/>
    <w:rsid w:val="006A3B40"/>
    <w:rsid w:val="006A5646"/>
    <w:rsid w:val="006A7A0B"/>
    <w:rsid w:val="006B5504"/>
    <w:rsid w:val="006C05B0"/>
    <w:rsid w:val="006C3D9B"/>
    <w:rsid w:val="006C6F00"/>
    <w:rsid w:val="006E102A"/>
    <w:rsid w:val="006E5EDF"/>
    <w:rsid w:val="006E688C"/>
    <w:rsid w:val="006F1A84"/>
    <w:rsid w:val="006F612A"/>
    <w:rsid w:val="00704761"/>
    <w:rsid w:val="007069A2"/>
    <w:rsid w:val="00707F5E"/>
    <w:rsid w:val="00722ADE"/>
    <w:rsid w:val="007234CF"/>
    <w:rsid w:val="0072679E"/>
    <w:rsid w:val="007318E9"/>
    <w:rsid w:val="0074143D"/>
    <w:rsid w:val="00745019"/>
    <w:rsid w:val="00751074"/>
    <w:rsid w:val="007865A2"/>
    <w:rsid w:val="00787769"/>
    <w:rsid w:val="00797350"/>
    <w:rsid w:val="00797701"/>
    <w:rsid w:val="007A2349"/>
    <w:rsid w:val="007C5321"/>
    <w:rsid w:val="007C5B7F"/>
    <w:rsid w:val="007C62D3"/>
    <w:rsid w:val="007C7D5F"/>
    <w:rsid w:val="007D1957"/>
    <w:rsid w:val="007D4A40"/>
    <w:rsid w:val="007E03A3"/>
    <w:rsid w:val="007E1C33"/>
    <w:rsid w:val="007E480D"/>
    <w:rsid w:val="007F187E"/>
    <w:rsid w:val="00810EE7"/>
    <w:rsid w:val="00811B6D"/>
    <w:rsid w:val="00813B4E"/>
    <w:rsid w:val="008153E4"/>
    <w:rsid w:val="00822984"/>
    <w:rsid w:val="0083121C"/>
    <w:rsid w:val="008421E9"/>
    <w:rsid w:val="00853893"/>
    <w:rsid w:val="00863361"/>
    <w:rsid w:val="0086618F"/>
    <w:rsid w:val="008839DB"/>
    <w:rsid w:val="0088481D"/>
    <w:rsid w:val="008869CC"/>
    <w:rsid w:val="00886EE3"/>
    <w:rsid w:val="008871A5"/>
    <w:rsid w:val="008A3459"/>
    <w:rsid w:val="008B1890"/>
    <w:rsid w:val="008C4EB4"/>
    <w:rsid w:val="008D56B4"/>
    <w:rsid w:val="008E36F9"/>
    <w:rsid w:val="008E5E75"/>
    <w:rsid w:val="008F4AC8"/>
    <w:rsid w:val="00900569"/>
    <w:rsid w:val="0090350B"/>
    <w:rsid w:val="009046AA"/>
    <w:rsid w:val="0091478F"/>
    <w:rsid w:val="0091569E"/>
    <w:rsid w:val="00917467"/>
    <w:rsid w:val="00920C70"/>
    <w:rsid w:val="00925077"/>
    <w:rsid w:val="00926AF2"/>
    <w:rsid w:val="00930847"/>
    <w:rsid w:val="00951D6B"/>
    <w:rsid w:val="00952EBB"/>
    <w:rsid w:val="00981BA5"/>
    <w:rsid w:val="00986DD1"/>
    <w:rsid w:val="00993E03"/>
    <w:rsid w:val="009961F7"/>
    <w:rsid w:val="009B237C"/>
    <w:rsid w:val="009C64C6"/>
    <w:rsid w:val="009D488F"/>
    <w:rsid w:val="009E1D86"/>
    <w:rsid w:val="009F3223"/>
    <w:rsid w:val="009F5D55"/>
    <w:rsid w:val="00A03A6D"/>
    <w:rsid w:val="00A159CF"/>
    <w:rsid w:val="00A27397"/>
    <w:rsid w:val="00A32F13"/>
    <w:rsid w:val="00A34EED"/>
    <w:rsid w:val="00A447C7"/>
    <w:rsid w:val="00A64767"/>
    <w:rsid w:val="00A718FD"/>
    <w:rsid w:val="00A74957"/>
    <w:rsid w:val="00A778E5"/>
    <w:rsid w:val="00A873D5"/>
    <w:rsid w:val="00A92098"/>
    <w:rsid w:val="00A95174"/>
    <w:rsid w:val="00AC082F"/>
    <w:rsid w:val="00AE108A"/>
    <w:rsid w:val="00AF25FA"/>
    <w:rsid w:val="00B11570"/>
    <w:rsid w:val="00B15398"/>
    <w:rsid w:val="00B20058"/>
    <w:rsid w:val="00B31107"/>
    <w:rsid w:val="00B338CC"/>
    <w:rsid w:val="00B376F7"/>
    <w:rsid w:val="00B7719F"/>
    <w:rsid w:val="00B81B67"/>
    <w:rsid w:val="00B846BA"/>
    <w:rsid w:val="00B96438"/>
    <w:rsid w:val="00BA127A"/>
    <w:rsid w:val="00BA2A5A"/>
    <w:rsid w:val="00BA2EB0"/>
    <w:rsid w:val="00BC7983"/>
    <w:rsid w:val="00BD0F9A"/>
    <w:rsid w:val="00BD3219"/>
    <w:rsid w:val="00C03AB7"/>
    <w:rsid w:val="00C061B4"/>
    <w:rsid w:val="00C17F18"/>
    <w:rsid w:val="00C31DCC"/>
    <w:rsid w:val="00C452A3"/>
    <w:rsid w:val="00C53728"/>
    <w:rsid w:val="00C54124"/>
    <w:rsid w:val="00C62439"/>
    <w:rsid w:val="00C706DD"/>
    <w:rsid w:val="00C77583"/>
    <w:rsid w:val="00C8438C"/>
    <w:rsid w:val="00C84FAE"/>
    <w:rsid w:val="00C9016E"/>
    <w:rsid w:val="00C922A3"/>
    <w:rsid w:val="00CA27F2"/>
    <w:rsid w:val="00CB12B0"/>
    <w:rsid w:val="00CE19ED"/>
    <w:rsid w:val="00CE1F4F"/>
    <w:rsid w:val="00D11BA8"/>
    <w:rsid w:val="00D1713F"/>
    <w:rsid w:val="00D26417"/>
    <w:rsid w:val="00D31FE0"/>
    <w:rsid w:val="00D361DC"/>
    <w:rsid w:val="00D40D12"/>
    <w:rsid w:val="00D5258C"/>
    <w:rsid w:val="00D86861"/>
    <w:rsid w:val="00D94657"/>
    <w:rsid w:val="00DA26E1"/>
    <w:rsid w:val="00DA3188"/>
    <w:rsid w:val="00DA5794"/>
    <w:rsid w:val="00DB151A"/>
    <w:rsid w:val="00DC2869"/>
    <w:rsid w:val="00DD2CD9"/>
    <w:rsid w:val="00DD6C12"/>
    <w:rsid w:val="00DF1043"/>
    <w:rsid w:val="00E02161"/>
    <w:rsid w:val="00E02BC4"/>
    <w:rsid w:val="00E11496"/>
    <w:rsid w:val="00E12FFF"/>
    <w:rsid w:val="00E237A0"/>
    <w:rsid w:val="00E243C5"/>
    <w:rsid w:val="00E25549"/>
    <w:rsid w:val="00E3098C"/>
    <w:rsid w:val="00E3162E"/>
    <w:rsid w:val="00E3408D"/>
    <w:rsid w:val="00E4438A"/>
    <w:rsid w:val="00E47FBF"/>
    <w:rsid w:val="00E72FB4"/>
    <w:rsid w:val="00E7656D"/>
    <w:rsid w:val="00E81281"/>
    <w:rsid w:val="00E96971"/>
    <w:rsid w:val="00E976EC"/>
    <w:rsid w:val="00EB0C45"/>
    <w:rsid w:val="00EC6C75"/>
    <w:rsid w:val="00EC6D54"/>
    <w:rsid w:val="00ED3488"/>
    <w:rsid w:val="00ED3DDD"/>
    <w:rsid w:val="00EE3B88"/>
    <w:rsid w:val="00EF264E"/>
    <w:rsid w:val="00EF6910"/>
    <w:rsid w:val="00F0472F"/>
    <w:rsid w:val="00F105C6"/>
    <w:rsid w:val="00F108BF"/>
    <w:rsid w:val="00F13E01"/>
    <w:rsid w:val="00F2038E"/>
    <w:rsid w:val="00F24E20"/>
    <w:rsid w:val="00F3611A"/>
    <w:rsid w:val="00F425B1"/>
    <w:rsid w:val="00F43C88"/>
    <w:rsid w:val="00F43D74"/>
    <w:rsid w:val="00F51F97"/>
    <w:rsid w:val="00F559CE"/>
    <w:rsid w:val="00F63FE8"/>
    <w:rsid w:val="00F7137B"/>
    <w:rsid w:val="00F97294"/>
    <w:rsid w:val="00FA4A84"/>
    <w:rsid w:val="00FB0411"/>
    <w:rsid w:val="00FB48E8"/>
    <w:rsid w:val="00FB71F9"/>
    <w:rsid w:val="00FC17D3"/>
    <w:rsid w:val="00FC20FF"/>
    <w:rsid w:val="00FC24FD"/>
    <w:rsid w:val="00FC3E96"/>
    <w:rsid w:val="00FE69AB"/>
    <w:rsid w:val="00FF31A3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1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A8"/>
  </w:style>
  <w:style w:type="paragraph" w:styleId="Footer">
    <w:name w:val="footer"/>
    <w:basedOn w:val="Normal"/>
    <w:link w:val="Foot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A8"/>
  </w:style>
  <w:style w:type="table" w:styleId="TableGrid">
    <w:name w:val="Table Grid"/>
    <w:basedOn w:val="TableNormal"/>
    <w:uiPriority w:val="59"/>
    <w:rsid w:val="004D0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1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1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A8"/>
  </w:style>
  <w:style w:type="paragraph" w:styleId="Footer">
    <w:name w:val="footer"/>
    <w:basedOn w:val="Normal"/>
    <w:link w:val="Foot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A8"/>
  </w:style>
  <w:style w:type="table" w:styleId="TableGrid">
    <w:name w:val="Table Grid"/>
    <w:basedOn w:val="TableNormal"/>
    <w:uiPriority w:val="59"/>
    <w:rsid w:val="004D0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1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9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81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584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2818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510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679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66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430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5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498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48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636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032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7534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491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54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870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84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001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33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2781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349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053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Desai, Neha</dc:creator>
  <cp:lastModifiedBy>Anand Sharma</cp:lastModifiedBy>
  <cp:revision>2</cp:revision>
  <cp:lastPrinted>2017-07-11T15:49:00Z</cp:lastPrinted>
  <dcterms:created xsi:type="dcterms:W3CDTF">2018-08-21T07:21:00Z</dcterms:created>
  <dcterms:modified xsi:type="dcterms:W3CDTF">2018-08-21T07:21:00Z</dcterms:modified>
</cp:coreProperties>
</file>